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margin" w:tblpXSpec="center" w:tblpY="207"/>
        <w:bidiVisual/>
        <w:tblW w:w="0" w:type="auto"/>
        <w:tblLook w:val="01E0" w:firstRow="1" w:lastRow="1" w:firstColumn="1" w:lastColumn="1" w:noHBand="0" w:noVBand="0"/>
      </w:tblPr>
      <w:tblGrid>
        <w:gridCol w:w="619"/>
        <w:gridCol w:w="9570"/>
      </w:tblGrid>
      <w:tr w:rsidR="003016A5" w:rsidRPr="00F52DAA" w:rsidTr="00192E69">
        <w:trPr>
          <w:trHeight w:val="40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:rsidR="003016A5" w:rsidRPr="009C3310" w:rsidRDefault="003016A5" w:rsidP="009C3310">
            <w:pPr>
              <w:numPr>
                <w:ilvl w:val="1"/>
                <w:numId w:val="0"/>
              </w:numPr>
              <w:jc w:val="center"/>
              <w:rPr>
                <w:rFonts w:asciiTheme="majorBidi" w:hAnsiTheme="majorBidi" w:cs="B Nazanin" w:hint="cs"/>
                <w:b/>
                <w:bCs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9C3310">
              <w:rPr>
                <w:rFonts w:asciiTheme="majorBidi" w:hAnsiTheme="majorBidi" w:cs="B Nazanin" w:hint="cs"/>
                <w:b/>
                <w:bCs/>
                <w:i w:val="0"/>
                <w:iCs w:val="0"/>
                <w:sz w:val="24"/>
                <w:szCs w:val="24"/>
                <w:rtl/>
                <w:lang w:bidi="fa-IR"/>
              </w:rPr>
              <w:t>عناوین پایان نامه های تصویب شده در سال 1397</w:t>
            </w:r>
          </w:p>
        </w:tc>
      </w:tr>
      <w:tr w:rsidR="003016A5" w:rsidRPr="00F52DAA" w:rsidTr="003016A5">
        <w:trPr>
          <w:trHeight w:val="407"/>
        </w:trPr>
        <w:tc>
          <w:tcPr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3016A5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ارزیابی ت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>أ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ثیر سه روش استفاده ترانکسامیک اسید بر میزان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خونریزی پس از عمل جراحی تعویض مفصل زانو و مقایسه آن با گروه کنترل</w:t>
            </w:r>
          </w:p>
        </w:tc>
      </w:tr>
      <w:tr w:rsidR="003016A5" w:rsidRPr="00F52DAA" w:rsidTr="003016A5">
        <w:trPr>
          <w:trHeight w:val="554"/>
        </w:trPr>
        <w:tc>
          <w:tcPr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نتایج بالینی حاصل از بازسازی رباط صلیبی قدامی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(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ACL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) در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بیماران معتاد تریاک و بیماران سیگاری و بیماران تریاک </w:t>
            </w:r>
            <w:r w:rsidRPr="00F52DAA">
              <w:rPr>
                <w:rFonts w:hint="cs"/>
                <w:i w:val="0"/>
                <w:iCs w:val="0"/>
                <w:sz w:val="24"/>
                <w:szCs w:val="24"/>
                <w:rtl/>
              </w:rPr>
              <w:t>–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سیگاری و بیماران غیرمعتاد</w:t>
            </w:r>
          </w:p>
        </w:tc>
      </w:tr>
      <w:tr w:rsidR="003016A5" w:rsidRPr="00F52DAA" w:rsidTr="003016A5">
        <w:trPr>
          <w:trHeight w:val="394"/>
        </w:trPr>
        <w:tc>
          <w:tcPr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مقایسه سطح سلنیوم 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مادر و بند ناف در نوزادن کم وزن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با وزن طبیعی </w:t>
            </w:r>
          </w:p>
        </w:tc>
      </w:tr>
      <w:tr w:rsidR="003016A5" w:rsidRPr="00F52DAA" w:rsidTr="003016A5">
        <w:trPr>
          <w:trHeight w:val="555"/>
        </w:trPr>
        <w:tc>
          <w:tcPr>
            <w:tcW w:w="0" w:type="auto"/>
          </w:tcPr>
          <w:p w:rsidR="003016A5" w:rsidRPr="00F52DAA" w:rsidRDefault="003016A5" w:rsidP="00F52DAA">
            <w:pPr>
              <w:snapToGrid w:val="0"/>
              <w:jc w:val="both"/>
              <w:rPr>
                <w:rFonts w:asciiTheme="majorBidi" w:hAnsiTheme="majorBidi" w:cs="B Nazanin"/>
                <w:sz w:val="24"/>
                <w:szCs w:val="24"/>
                <w:rtl/>
                <w:cs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3016A5">
            <w:pPr>
              <w:snapToGrid w:val="0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cs/>
              </w:rPr>
              <w:t>بررسی نتایج مورفولوژی و پاتولوژی های جفت در مرگ داخل رحمی جنین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cs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cs/>
              </w:rPr>
              <w:t>(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IUFD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cs/>
              </w:rPr>
              <w:t>)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cs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cs/>
              </w:rPr>
              <w:t>در بیماران مراجعه کننده به زایشگاه بیمارستان افضلی پور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cs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cs/>
              </w:rPr>
              <w:t>در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cs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cs/>
              </w:rPr>
              <w:t>سا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cs/>
              </w:rPr>
              <w:t xml:space="preserve">ل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cs/>
              </w:rPr>
              <w:t>1397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cs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cs/>
              </w:rPr>
              <w:t xml:space="preserve">  </w:t>
            </w:r>
          </w:p>
        </w:tc>
      </w:tr>
      <w:tr w:rsidR="003016A5" w:rsidRPr="00F52DAA" w:rsidTr="003016A5">
        <w:trPr>
          <w:trHeight w:val="537"/>
        </w:trPr>
        <w:tc>
          <w:tcPr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color w:val="5A5A5A"/>
                <w:spacing w:val="15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بررسی شیوع استئوپنی نارسی و ارتباط ان با عوامل مادری و تغذیه ای در نوزادان نارس بستری در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NICU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مرکز آموزشی </w:t>
            </w:r>
            <w:r w:rsidRPr="00F52DAA">
              <w:rPr>
                <w:rFonts w:hint="cs"/>
                <w:i w:val="0"/>
                <w:iCs w:val="0"/>
                <w:sz w:val="24"/>
                <w:szCs w:val="24"/>
                <w:rtl/>
                <w:lang w:bidi="fa-IR"/>
              </w:rPr>
              <w:t>–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درمانی افضلی پور کرمان در سال 1396-1397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</w:t>
            </w:r>
          </w:p>
        </w:tc>
      </w:tr>
      <w:tr w:rsidR="003016A5" w:rsidRPr="00F52DAA" w:rsidTr="003016A5">
        <w:trPr>
          <w:trHeight w:val="378"/>
        </w:trPr>
        <w:tc>
          <w:tcPr>
            <w:tcW w:w="0" w:type="auto"/>
          </w:tcPr>
          <w:p w:rsidR="003016A5" w:rsidRPr="00F52DAA" w:rsidRDefault="003016A5" w:rsidP="00F52DAA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F52DAA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ارزیابی خطر سقوط در سالمندان مراجعه کننده به مراکز و پایگاه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softHyphen/>
              <w:t>های جامع خدمات سلامت شهر کرمان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، 1397</w:t>
            </w:r>
          </w:p>
        </w:tc>
      </w:tr>
      <w:tr w:rsidR="003016A5" w:rsidRPr="00F52DAA" w:rsidTr="003016A5">
        <w:trPr>
          <w:trHeight w:val="695"/>
        </w:trPr>
        <w:tc>
          <w:tcPr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3016A5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حساسیت و ویژگی پاپ اسمیر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>،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VIA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 xml:space="preserve">،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کولپوسکوپی در غربالگری سرطان دهانه رحم در بیماران با نقص ایمنی ثانویه مراجعه کننده به درمانگاه زنان بیمارستان افضلی پور در سال ۹۷-۹۶</w:t>
            </w:r>
          </w:p>
        </w:tc>
      </w:tr>
      <w:tr w:rsidR="003016A5" w:rsidRPr="00F52DAA" w:rsidTr="003016A5">
        <w:trPr>
          <w:trHeight w:val="677"/>
        </w:trPr>
        <w:tc>
          <w:tcPr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3016A5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فرا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وانی بیماری های مزمن شایع جسمی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همزمان در سالمندان مراجعه کننده به درمانگاه های شهری ت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>أ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مین اجتماعی شهر کرمان در سال 1397</w:t>
            </w:r>
          </w:p>
        </w:tc>
      </w:tr>
      <w:tr w:rsidR="003016A5" w:rsidRPr="00F52DAA" w:rsidTr="003016A5">
        <w:trPr>
          <w:trHeight w:val="659"/>
        </w:trPr>
        <w:tc>
          <w:tcPr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jc w:val="both"/>
              <w:rPr>
                <w:rFonts w:asciiTheme="majorBidi" w:hAnsiTheme="majorBidi" w:cs="B Nazanin"/>
                <w:color w:val="5A5A5A"/>
                <w:spacing w:val="15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5A5A5A"/>
                <w:spacing w:val="15"/>
                <w:sz w:val="24"/>
                <w:szCs w:val="24"/>
                <w:rtl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مقایسه شیوع تنگی شریان کلیوی در بیماران تحت پیوند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کلیه با روش پیوند شریان با روش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انتها به انتها (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end to end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) با انتها به  اطراف (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end to side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) در شهر کرمان</w:t>
            </w:r>
          </w:p>
        </w:tc>
      </w:tr>
      <w:tr w:rsidR="003016A5" w:rsidRPr="00F52DAA" w:rsidTr="003016A5">
        <w:trPr>
          <w:trHeight w:val="640"/>
        </w:trPr>
        <w:tc>
          <w:tcPr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میزان درد پس از جراحی ترمیم فتق اینگوینال بین دو روش لیختن اشتاین و روش لاپاراسکوپی داخل شکمی با مش پره پریتونئال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(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TAPP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)</w:t>
            </w:r>
          </w:p>
        </w:tc>
      </w:tr>
      <w:tr w:rsidR="003016A5" w:rsidRPr="00F52DAA" w:rsidTr="003016A5">
        <w:trPr>
          <w:trHeight w:val="340"/>
        </w:trPr>
        <w:tc>
          <w:tcPr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عملکرد شناختی در روانپریشی ناشی از مت آمفتامین در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مقایسه 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با بیماران مبتلا به اسکیزوفرنیا و افراد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نرمال</w:t>
            </w:r>
          </w:p>
        </w:tc>
      </w:tr>
      <w:tr w:rsidR="003016A5" w:rsidRPr="00F52DAA" w:rsidTr="003016A5">
        <w:trPr>
          <w:trHeight w:val="245"/>
        </w:trPr>
        <w:tc>
          <w:tcPr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عملکرد شناختی در مصرف کنندگان مواد مخدر در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با مصرف کنندگان مواد مخدر توام با متامفتامین و گروه کنترل</w:t>
            </w:r>
          </w:p>
        </w:tc>
      </w:tr>
      <w:tr w:rsidR="003016A5" w:rsidRPr="00F52DAA" w:rsidTr="003016A5">
        <w:trPr>
          <w:trHeight w:val="166"/>
        </w:trPr>
        <w:tc>
          <w:tcPr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3016A5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بررسي ت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>أ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ثير فعاليت ورزش هوازی بر عوامل استرس اکسيداتيو در بيماران همودياليزي</w:t>
            </w:r>
          </w:p>
        </w:tc>
      </w:tr>
      <w:tr w:rsidR="003016A5" w:rsidRPr="00F52DAA" w:rsidTr="003016A5">
        <w:trPr>
          <w:trHeight w:val="228"/>
        </w:trPr>
        <w:tc>
          <w:tcPr>
            <w:tcW w:w="0" w:type="auto"/>
          </w:tcPr>
          <w:p w:rsidR="003016A5" w:rsidRPr="00F52DAA" w:rsidRDefault="003016A5" w:rsidP="00D872F7">
            <w:pPr>
              <w:numPr>
                <w:ilvl w:val="1"/>
                <w:numId w:val="0"/>
              </w:num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D872F7">
            <w:pPr>
              <w:numPr>
                <w:ilvl w:val="1"/>
                <w:numId w:val="0"/>
              </w:num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بررسی ارتباط بین پروفایل لیپیدهای سرم با ضخامت انتیما </w:t>
            </w:r>
            <w:r w:rsidRPr="00F52DAA">
              <w:rPr>
                <w:rFonts w:hint="cs"/>
                <w:i w:val="0"/>
                <w:iCs w:val="0"/>
                <w:sz w:val="24"/>
                <w:szCs w:val="24"/>
                <w:rtl/>
              </w:rPr>
              <w:t>–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مدیا کاروتید</w:t>
            </w:r>
          </w:p>
        </w:tc>
      </w:tr>
      <w:tr w:rsidR="003016A5" w:rsidRPr="00F52DAA" w:rsidTr="003016A5">
        <w:trPr>
          <w:trHeight w:val="275"/>
        </w:trPr>
        <w:tc>
          <w:tcPr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3016A5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همراهی بین سقط مکرر و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واریانت های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rs2228570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 و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rs7975232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ژن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VDR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و سطح ویتامین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D</w:t>
            </w:r>
          </w:p>
        </w:tc>
      </w:tr>
      <w:tr w:rsidR="003016A5" w:rsidRPr="00F52DAA" w:rsidTr="003016A5">
        <w:trPr>
          <w:trHeight w:val="196"/>
        </w:trPr>
        <w:tc>
          <w:tcPr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F52DAA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اثر ایزوترتینوئین خوراکی بر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روی سطح هورمون آنتی مولرین در خانمهای مبتلا به آکنه</w:t>
            </w:r>
          </w:p>
        </w:tc>
      </w:tr>
      <w:tr w:rsidR="003016A5" w:rsidRPr="00F52DAA" w:rsidTr="003016A5">
        <w:trPr>
          <w:trHeight w:val="244"/>
        </w:trPr>
        <w:tc>
          <w:tcPr>
            <w:tcW w:w="0" w:type="auto"/>
          </w:tcPr>
          <w:p w:rsidR="003016A5" w:rsidRPr="00F52DAA" w:rsidRDefault="003016A5" w:rsidP="00F52DAA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F52DAA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بررسی فراوانی سندرم متابولیک و دیس لیپیدمی در بیماران مبتلا به لیکن پلان پوستی مراجعه کننده به بیمارستان افضلی پور کرمان </w:t>
            </w:r>
          </w:p>
        </w:tc>
      </w:tr>
      <w:tr w:rsidR="003016A5" w:rsidRPr="00F52DAA" w:rsidTr="003016A5">
        <w:trPr>
          <w:trHeight w:val="156"/>
        </w:trPr>
        <w:tc>
          <w:tcPr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3016A5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اثر ترانگزامیک اسید4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mg/ml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 به صورت میکرونیدلینگ با پماد ساختنی هیدروکینون %4 در درمان بیماران ملاسما </w:t>
            </w:r>
          </w:p>
        </w:tc>
      </w:tr>
      <w:tr w:rsidR="003016A5" w:rsidRPr="00F52DAA" w:rsidTr="003016A5">
        <w:trPr>
          <w:trHeight w:val="502"/>
        </w:trPr>
        <w:tc>
          <w:tcPr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میزان شیوع پنومونی مایکوپلاسمایی و مقاومت به ماکرولیدها در کودکان بستری در بیمارستان افضلی پور کرمان با تشخیص پنومونی اکتسابی از جامعه</w:t>
            </w:r>
          </w:p>
        </w:tc>
      </w:tr>
      <w:tr w:rsidR="003016A5" w:rsidRPr="00F52DAA" w:rsidTr="003016A5">
        <w:trPr>
          <w:trHeight w:val="48"/>
        </w:trPr>
        <w:tc>
          <w:tcPr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تأثیر پروبیوتیک به عنوان درمان کمکی در بیماران مبتلا به اختلال دو قطبی</w:t>
            </w:r>
          </w:p>
        </w:tc>
      </w:tr>
      <w:tr w:rsidR="003016A5" w:rsidRPr="00F52DAA" w:rsidTr="003016A5">
        <w:trPr>
          <w:trHeight w:val="531"/>
        </w:trPr>
        <w:tc>
          <w:tcPr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اثر بخشی استروژن بر عوارض ناشی از آسیب مغزی تروماتیک منتشر متوسط و شدید در بیماران پذیرش شده در مرکز آموزشی درمانی شهید باهنر کرمان: یک کارآزمایی بالینی</w:t>
            </w:r>
          </w:p>
        </w:tc>
      </w:tr>
      <w:tr w:rsidR="003016A5" w:rsidRPr="00F52DAA" w:rsidTr="003016A5">
        <w:trPr>
          <w:trHeight w:val="230"/>
        </w:trPr>
        <w:tc>
          <w:tcPr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اثر فوتوتراپی بر سطح کلسیم سرم در نوزادان تحت فوتوتراپی ویژه در بیمارستان افضلی پور کرمان در سال 96-97 </w:t>
            </w:r>
          </w:p>
        </w:tc>
      </w:tr>
      <w:tr w:rsidR="003016A5" w:rsidRPr="00F52DAA" w:rsidTr="003016A5">
        <w:trPr>
          <w:trHeight w:val="576"/>
        </w:trPr>
        <w:tc>
          <w:tcPr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3016A5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سطح روی در کودکان 3-10 ساله با کوتاهی قد ایدیوپاتیک و کودکان با قد نرمال مراجعه کننده به کلینیک  بعثت و  بیمارستان افضلی پور کرمان در سال 98</w:t>
            </w:r>
          </w:p>
        </w:tc>
      </w:tr>
      <w:tr w:rsidR="003016A5" w:rsidRPr="00F52DAA" w:rsidTr="003016A5">
        <w:trPr>
          <w:trHeight w:val="132"/>
        </w:trPr>
        <w:tc>
          <w:tcPr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ضخامت اینتیما مدیا کاروتید قبل و بعد از جراحی باریاتریک معده در افراد چاق</w:t>
            </w:r>
          </w:p>
        </w:tc>
      </w:tr>
      <w:tr w:rsidR="003016A5" w:rsidRPr="00F52DAA" w:rsidTr="003016A5">
        <w:trPr>
          <w:trHeight w:val="132"/>
        </w:trPr>
        <w:tc>
          <w:tcPr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شدت درد شکمی در بیماران معتاد به اپیوم و رابطه آن با سطح خونی سرب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 یک طغیان بیمارستانی</w:t>
            </w:r>
          </w:p>
        </w:tc>
      </w:tr>
      <w:tr w:rsidR="003016A5" w:rsidRPr="00F52DAA" w:rsidTr="003016A5">
        <w:trPr>
          <w:trHeight w:val="800"/>
        </w:trPr>
        <w:tc>
          <w:tcPr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مقایسه اثر بخشی کرایوتراپی همراه با سولفات روی نیوزومال موضعی و کرایوتراپی همراه با سوفات روی ساده موضعی در درمان زگیل معمولی </w:t>
            </w:r>
          </w:p>
        </w:tc>
      </w:tr>
      <w:tr w:rsidR="003016A5" w:rsidRPr="00F52DAA" w:rsidTr="003016A5">
        <w:trPr>
          <w:trHeight w:val="556"/>
        </w:trPr>
        <w:tc>
          <w:tcPr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lastRenderedPageBreak/>
              <w:t>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ارزیابی تصویربرداری کیست هیداتیک انسانی و ارتباط آن با ژنوتیپ انگل اکینوکوکوس گرانولوزوس در بیماران بستری در بیمارستان های آموزشی شهر کرمان در سال 1397</w:t>
            </w:r>
          </w:p>
        </w:tc>
      </w:tr>
      <w:tr w:rsidR="003016A5" w:rsidRPr="00F52DAA" w:rsidTr="003016A5">
        <w:trPr>
          <w:trHeight w:val="698"/>
        </w:trPr>
        <w:tc>
          <w:tcPr>
            <w:tcW w:w="0" w:type="auto"/>
          </w:tcPr>
          <w:p w:rsidR="003016A5" w:rsidRPr="00F52DAA" w:rsidRDefault="003016A5" w:rsidP="003016A5">
            <w:pPr>
              <w:ind w:right="57"/>
              <w:jc w:val="lowKashida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03108B" w:rsidP="0003108B">
            <w:pPr>
              <w:ind w:right="57"/>
              <w:jc w:val="lowKashida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وضعیت رفتارها، ادراکات و موانع مرتبط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با خودمرا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قبتی در بیماران مبتلا به دیابت مراجعه کننده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به مرکز دیابت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شهر کرمان در سال 1397</w:t>
            </w:r>
          </w:p>
        </w:tc>
      </w:tr>
      <w:tr w:rsidR="003016A5" w:rsidRPr="00F52DAA" w:rsidTr="003016A5">
        <w:trPr>
          <w:trHeight w:val="241"/>
        </w:trPr>
        <w:tc>
          <w:tcPr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ارتباط بین سطح سیستاتین سی (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Cystatin C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) و میلوپراکسیداز با شدت بیماری کرونری قلب</w:t>
            </w:r>
          </w:p>
        </w:tc>
      </w:tr>
      <w:tr w:rsidR="003016A5" w:rsidRPr="00F52DAA" w:rsidTr="003016A5">
        <w:trPr>
          <w:trHeight w:val="727"/>
        </w:trPr>
        <w:tc>
          <w:tcPr>
            <w:tcW w:w="0" w:type="auto"/>
          </w:tcPr>
          <w:p w:rsidR="003016A5" w:rsidRPr="00F52DAA" w:rsidRDefault="003016A5" w:rsidP="00D872F7">
            <w:pPr>
              <w:ind w:left="120" w:right="57"/>
              <w:jc w:val="lowKashida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03108B">
            <w:pPr>
              <w:ind w:right="57"/>
              <w:jc w:val="lowKashida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مقایسه اثر شامپو کتوکونازول و شامپو کلیمبازول در درمان تینه ا ورسیکالر در بیماران مراجعه کننده به درمانگاه پوست بیمارستان افضلی پور کرمان</w:t>
            </w:r>
          </w:p>
        </w:tc>
      </w:tr>
      <w:tr w:rsidR="003016A5" w:rsidRPr="00F52DAA" w:rsidTr="003016A5">
        <w:trPr>
          <w:trHeight w:val="553"/>
        </w:trPr>
        <w:tc>
          <w:tcPr>
            <w:tcW w:w="0" w:type="auto"/>
          </w:tcPr>
          <w:p w:rsidR="003016A5" w:rsidRPr="00F52DAA" w:rsidRDefault="003016A5" w:rsidP="009C3310">
            <w:pPr>
              <w:ind w:left="120" w:right="57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03108B" w:rsidP="0003108B">
            <w:pPr>
              <w:ind w:right="57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شیوع افسردگی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در بیماران تحت آنژیوگرافی با گزارش جریان 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>آ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هسته خون کرونر در مقایسه با بیماران نرمال کرونر و بیماران با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تنگی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کرونر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در بیمارستان شفا کرمان در سال 1396</w:t>
            </w:r>
          </w:p>
        </w:tc>
      </w:tr>
      <w:tr w:rsidR="003016A5" w:rsidRPr="00F52DAA" w:rsidTr="003016A5">
        <w:trPr>
          <w:trHeight w:val="111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noProof/>
                <w:sz w:val="24"/>
                <w:szCs w:val="24"/>
                <w:rtl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 xml:space="preserve">بررسی ارتباط بین شاخص مچ پا-بازو و شدت درگیری عروق کرونر در بیماران دیابتی و غیر دیابتی  </w:t>
            </w:r>
          </w:p>
        </w:tc>
      </w:tr>
      <w:tr w:rsidR="003016A5" w:rsidRPr="00F52DAA" w:rsidTr="003016A5">
        <w:trPr>
          <w:trHeight w:val="597"/>
        </w:trPr>
        <w:tc>
          <w:tcPr>
            <w:tcW w:w="0" w:type="auto"/>
          </w:tcPr>
          <w:p w:rsidR="003016A5" w:rsidRPr="00F52DAA" w:rsidRDefault="003016A5" w:rsidP="00D872F7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D872F7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نتایج درمانی شکستگی های داخل مفصل دیستال رادیوس (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Type C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) با روش پلیت لاکینگ و لار به عنوان روش جایگزین نسبت به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PCP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همراه پین و پلاستر و گچ کوتاه ساعد در بخش ارتوپدی بیمارستان باهنر کرمان در سال94-97</w:t>
            </w:r>
          </w:p>
        </w:tc>
      </w:tr>
      <w:tr w:rsidR="003016A5" w:rsidRPr="00F52DAA" w:rsidTr="003016A5">
        <w:trPr>
          <w:trHeight w:val="154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03108B" w:rsidP="009C3310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ارتباط بین سطح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ویتامین 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D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و کلسیم و فسفر سرم با ضخامت انتیما-مدیا کاروتید </w:t>
            </w:r>
          </w:p>
        </w:tc>
      </w:tr>
      <w:tr w:rsidR="003016A5" w:rsidRPr="00F52DAA" w:rsidTr="003016A5">
        <w:trPr>
          <w:trHeight w:val="60"/>
        </w:trPr>
        <w:tc>
          <w:tcPr>
            <w:tcW w:w="0" w:type="auto"/>
          </w:tcPr>
          <w:p w:rsidR="003016A5" w:rsidRPr="00F52DAA" w:rsidRDefault="003016A5" w:rsidP="009C3310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03108B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ارتباط بین هایپرتروفی سپتوم بین بطنی جنینی با سطح هموگلوبین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A1c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در مادران دیابتی </w:t>
            </w:r>
            <w:r w:rsidRPr="00F52DAA">
              <w:rPr>
                <w:rFonts w:hint="cs"/>
                <w:i w:val="0"/>
                <w:iCs w:val="0"/>
                <w:sz w:val="24"/>
                <w:szCs w:val="24"/>
                <w:rtl/>
                <w:lang w:bidi="fa-IR"/>
              </w:rPr>
              <w:t>–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در شهر کرمان</w:t>
            </w:r>
          </w:p>
        </w:tc>
      </w:tr>
      <w:tr w:rsidR="003016A5" w:rsidRPr="00F52DAA" w:rsidTr="003016A5">
        <w:trPr>
          <w:trHeight w:val="108"/>
        </w:trPr>
        <w:tc>
          <w:tcPr>
            <w:tcW w:w="0" w:type="auto"/>
          </w:tcPr>
          <w:p w:rsidR="003016A5" w:rsidRPr="00F52DAA" w:rsidRDefault="003016A5" w:rsidP="00D872F7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03108B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ت</w:t>
            </w:r>
            <w:r w:rsidR="0003108B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>أ</w:t>
            </w:r>
            <w:r w:rsidR="0003108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ثیر افسردگی و اضطراب بر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علایم جسمی مراجعین به درمانگاه های شهری و بیمارستان های آموزشی شهر کرمان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1397</w:t>
            </w:r>
          </w:p>
        </w:tc>
      </w:tr>
      <w:tr w:rsidR="003016A5" w:rsidRPr="00F52DAA" w:rsidTr="00662568">
        <w:trPr>
          <w:trHeight w:val="294"/>
        </w:trPr>
        <w:tc>
          <w:tcPr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numPr>
                <w:ilvl w:val="1"/>
                <w:numId w:val="0"/>
              </w:num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اثرات سلنیوم</w:t>
            </w:r>
            <w:r w:rsidR="00662568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(خوراکی) بر کاهش عوارض گوارشی ناشی از رادیوتراپی در بیماران تحت رادیوتراپی و کمورادیوتراپی لگن</w:t>
            </w:r>
          </w:p>
        </w:tc>
      </w:tr>
      <w:tr w:rsidR="003016A5" w:rsidRPr="00F52DAA" w:rsidTr="003016A5">
        <w:trPr>
          <w:trHeight w:val="578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662568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ارتباط یافته های سونوگرافی</w:t>
            </w:r>
            <w:r w:rsidR="00662568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>،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ام آر</w:t>
            </w:r>
            <w:r w:rsidR="00662568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="00662568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آی مغزی و الکتروانسفالوگرافی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ب</w:t>
            </w:r>
            <w:r w:rsidR="00662568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ا شدت آسیفیکسی و سیر تکامل عصبی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در نوزادان با آسیب هیپوکسیک ایسکمیک بدو تولد که در سال 97 در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NICU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بیمارستان افضلی پور بستری می شوند</w:t>
            </w:r>
          </w:p>
        </w:tc>
      </w:tr>
      <w:tr w:rsidR="003016A5" w:rsidRPr="00F52DAA" w:rsidTr="003016A5">
        <w:trPr>
          <w:trHeight w:val="574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39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تعیین میزان بقا در کانسرهای سلول سنگفرشی حنجره به دنبال درمان های غیر جراحی در بیماران مراجعه کننده به مرکز رادیوتراپی شهر کرمان از سال 1382 تا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1394</w:t>
            </w:r>
          </w:p>
        </w:tc>
      </w:tr>
      <w:tr w:rsidR="003016A5" w:rsidRPr="00F52DAA" w:rsidTr="00662568">
        <w:trPr>
          <w:trHeight w:val="306"/>
        </w:trPr>
        <w:tc>
          <w:tcPr>
            <w:tcW w:w="0" w:type="auto"/>
          </w:tcPr>
          <w:p w:rsidR="003016A5" w:rsidRPr="00F52DAA" w:rsidRDefault="003016A5" w:rsidP="009C3310">
            <w:pPr>
              <w:spacing w:after="200"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9C3310" w:rsidRDefault="003016A5" w:rsidP="009C3310">
            <w:pPr>
              <w:spacing w:after="200" w:line="276" w:lineRule="auto"/>
              <w:rPr>
                <w:rFonts w:asciiTheme="majorBidi" w:hAnsiTheme="majorBidi" w:cs="B Nazanin"/>
                <w:i w:val="0"/>
                <w:iCs w:val="0"/>
                <w:color w:val="000000"/>
                <w:sz w:val="24"/>
                <w:szCs w:val="24"/>
                <w:shd w:val="clear" w:color="auto" w:fill="F5F5F5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میزان بقا در بیماران سرطان پستان مراجعه کننده به مراکز رادیوتراپی شهر کرمان در طی سال های 1397-1384</w:t>
            </w:r>
          </w:p>
        </w:tc>
      </w:tr>
      <w:tr w:rsidR="003016A5" w:rsidRPr="00F52DAA" w:rsidTr="003016A5">
        <w:trPr>
          <w:trHeight w:val="493"/>
        </w:trPr>
        <w:tc>
          <w:tcPr>
            <w:tcW w:w="0" w:type="auto"/>
          </w:tcPr>
          <w:p w:rsidR="003016A5" w:rsidRPr="00F52DAA" w:rsidRDefault="003016A5" w:rsidP="009C3310">
            <w:pPr>
              <w:jc w:val="both"/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noProof/>
                <w:sz w:val="24"/>
                <w:szCs w:val="24"/>
                <w:rtl/>
              </w:rPr>
              <w:t>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 xml:space="preserve">اثرات جراحی کاهش وزن بر </w:t>
            </w:r>
            <w:r w:rsidRPr="00F52DAA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  <w:lang w:bidi="fa-IR"/>
              </w:rPr>
              <w:t>میزان آنزیم های کبد</w:t>
            </w:r>
            <w:r w:rsidRPr="00F52DAA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 xml:space="preserve"> و سونوگرافی کبد چرب در بیماران مبتلا به چاقی در بیمارستان افضلی پور کرمان در سال 1397</w:t>
            </w:r>
          </w:p>
        </w:tc>
      </w:tr>
      <w:tr w:rsidR="003016A5" w:rsidRPr="00F52DAA" w:rsidTr="003016A5">
        <w:trPr>
          <w:trHeight w:val="179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662568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ت</w:t>
            </w:r>
            <w:r w:rsidR="00662568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>أ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ثیر دوز کم داروی هالوپریدول در زمان القای بیهوشی پس از عمل جراحی کرانیوتومی</w:t>
            </w:r>
          </w:p>
        </w:tc>
      </w:tr>
      <w:tr w:rsidR="003016A5" w:rsidRPr="00F52DAA" w:rsidTr="003016A5">
        <w:trPr>
          <w:trHeight w:val="179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662568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بررسي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اختلال عملكرد اندوتليوم به وسيله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FMD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در بيماران مبتلا به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IBD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مراجعه کننده به بیمارستان افضلی پور در سال های 1392 تا 1396</w:t>
            </w:r>
          </w:p>
        </w:tc>
      </w:tr>
      <w:tr w:rsidR="003016A5" w:rsidRPr="00F52DAA" w:rsidTr="003016A5">
        <w:trPr>
          <w:trHeight w:val="179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تعیین حساسیت ویژگی سی تی اسکن نسبت به سونوگرافی در یافته های ندول های اتفاقی تیروئید</w:t>
            </w:r>
          </w:p>
        </w:tc>
      </w:tr>
      <w:tr w:rsidR="003016A5" w:rsidRPr="00F52DAA" w:rsidTr="003016A5">
        <w:trPr>
          <w:trHeight w:val="179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662568" w:rsidP="00662568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مقایسه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اثرات 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ریواستیگمین،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ممانتین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گالانتامین و دنپزیل بر سونوگرافی داپلر ترانس کرانیال و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MMSE 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در بیماران مبتلا به دمانس عروقی</w:t>
            </w:r>
          </w:p>
        </w:tc>
      </w:tr>
      <w:tr w:rsidR="003016A5" w:rsidRPr="00F52DAA" w:rsidTr="003016A5">
        <w:trPr>
          <w:trHeight w:val="179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662568" w:rsidP="00662568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بررسی 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بروز ایمنوهیستوشیمی 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e cadherin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در بیماران مبتلا به کنسر معده در شهر کرمان در سالهای 1394 تا 1397</w:t>
            </w:r>
          </w:p>
        </w:tc>
      </w:tr>
      <w:tr w:rsidR="003016A5" w:rsidRPr="00F52DAA" w:rsidTr="003016A5">
        <w:trPr>
          <w:trHeight w:val="179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شیوع و</w:t>
            </w:r>
            <w:r w:rsidR="00662568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ویژگی های ناهنجاری های عروقی داخل جمجمه ای در</w:t>
            </w:r>
            <w:r w:rsidR="00662568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سی تی آنژیو گرافی انجام شده از بیماران مبتلا به خونریزی داخل جمجمه ای غیرتروماتیک مراجعه کننده به بخش سی تی اسکن بیمارستان شف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ا در بازه زمانی مهر 91 تا مهر96</w:t>
            </w:r>
          </w:p>
        </w:tc>
      </w:tr>
      <w:tr w:rsidR="003016A5" w:rsidRPr="00F52DAA" w:rsidTr="003016A5">
        <w:trPr>
          <w:trHeight w:val="179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فراوانی ژنوتایپهای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پاپيلوما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ويروس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انساني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در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سرطان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هاي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اپيتليائي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سر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و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گردن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در بخش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گوش،</w:t>
            </w:r>
            <w:r w:rsidR="00662568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حلق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و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بيني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بيمارستان شفای کرمان</w:t>
            </w:r>
          </w:p>
        </w:tc>
      </w:tr>
      <w:tr w:rsidR="003016A5" w:rsidRPr="00F52DAA" w:rsidTr="003016A5">
        <w:trPr>
          <w:trHeight w:val="179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662568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ساخت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و استاندارد سازی پرسشنامه تجارب درمان متادون در درمان</w:t>
            </w:r>
            <w:r w:rsidR="00074983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دانش</w:t>
            </w:r>
            <w:r w:rsidR="003016A5"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جویان تحت درمان نگهدارنده با متادون</w:t>
            </w:r>
          </w:p>
        </w:tc>
      </w:tr>
      <w:tr w:rsidR="003016A5" w:rsidRPr="00F52DAA" w:rsidTr="003016A5">
        <w:trPr>
          <w:trHeight w:val="179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بروز بیان تریپتاز (</w:t>
            </w:r>
            <w:proofErr w:type="spellStart"/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Tryptase</w:t>
            </w:r>
            <w:proofErr w:type="spellEnd"/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) در بیماران مبتلا به آدنوکارسینوم معده به روش ایمونوهیستوشیمی و ارتباط آن با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stage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 بیماری</w:t>
            </w:r>
          </w:p>
        </w:tc>
      </w:tr>
      <w:tr w:rsidR="003016A5" w:rsidRPr="00F52DAA" w:rsidTr="003016A5">
        <w:trPr>
          <w:trHeight w:val="179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اثربخشي درمان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ACT) Acceptance and commitment Therapy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) بر پذیرش، استرس ادراک‌شده، عود و ولع مصرف در بیماران مرد تحت درمان با متادون مراجعه کننده به بیمارستان شهيد بهشتي کرمان</w:t>
            </w:r>
          </w:p>
        </w:tc>
      </w:tr>
      <w:tr w:rsidR="003016A5" w:rsidRPr="00F52DAA" w:rsidTr="003016A5">
        <w:trPr>
          <w:trHeight w:val="179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مقایسه  سطح سرمی ویسفاتین در بیماران مبتلا به بیماری انسدادی مزمن ریوی و گروه کنترل</w:t>
            </w:r>
          </w:p>
        </w:tc>
      </w:tr>
      <w:tr w:rsidR="003016A5" w:rsidRPr="00F52DAA" w:rsidTr="003016A5">
        <w:trPr>
          <w:trHeight w:val="415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lastRenderedPageBreak/>
              <w:t>53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074983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بررسی میزان سطح سرمی اریتوپوئیتین در بیماران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Slow coronary flow</w:t>
            </w:r>
            <w:r w:rsidR="00074983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(SCF</w:t>
            </w:r>
            <w:r w:rsidR="00074983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)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در مقایسه با بیماران مبتلا به انسداد عروق کرونر و افراد با جریان خون طبیعی کرونر</w:t>
            </w:r>
          </w:p>
        </w:tc>
      </w:tr>
      <w:tr w:rsidR="003016A5" w:rsidRPr="00F52DAA" w:rsidTr="003016A5">
        <w:trPr>
          <w:trHeight w:val="241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سطح سرم آنز</w:t>
            </w:r>
            <w:r w:rsidR="00074983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یم های اکسیدانی و آنتی اکسیدانی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در بیماران معتاد با درگیری عروق کرونر قلب</w:t>
            </w:r>
          </w:p>
        </w:tc>
      </w:tr>
      <w:tr w:rsidR="003016A5" w:rsidRPr="00F52DAA" w:rsidTr="003016A5">
        <w:trPr>
          <w:trHeight w:val="241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07498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ت</w:t>
            </w:r>
            <w:r w:rsidR="00074983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>أ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ثیر دستبند دکا-تیتان بر کنترل درد، تهوع و استفراغ بیماران پس از جراحی هرنی اینگوینال</w:t>
            </w:r>
          </w:p>
        </w:tc>
      </w:tr>
      <w:tr w:rsidR="003016A5" w:rsidRPr="00F52DAA" w:rsidTr="003016A5">
        <w:trPr>
          <w:trHeight w:val="241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مقایسه اثر فنتانيل داخل بینی و فنتانيل داخل وريدی جهت کنترل درد کوليک حاد کلیوی در مراجعه کنندگان به اورژانس بیمارستان باهنر در سال 1397</w:t>
            </w:r>
          </w:p>
        </w:tc>
      </w:tr>
      <w:tr w:rsidR="003016A5" w:rsidRPr="00F52DAA" w:rsidTr="003016A5">
        <w:trPr>
          <w:trHeight w:val="241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ارتباط بین نتایج جراحی شکستگی استخوان های دراز اندام تحتانی در افراد چاق و غیر چاق  در</w:t>
            </w:r>
            <w:r w:rsidR="00074983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بیمارستان باهنر کرمان</w:t>
            </w:r>
          </w:p>
        </w:tc>
      </w:tr>
      <w:tr w:rsidR="003016A5" w:rsidRPr="00F52DAA" w:rsidTr="003016A5">
        <w:trPr>
          <w:trHeight w:val="241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مقایسه میزان آرام بخشی میدازولام با ترکیب میدازولام و پتدین در بیماران تحت برونکوسکوپی انعطاف پذیر مراجعه کننده به بخش برونکوسکوپی بیمارستان افضلی پور در سال 1397</w:t>
            </w:r>
          </w:p>
        </w:tc>
      </w:tr>
      <w:tr w:rsidR="003016A5" w:rsidRPr="00F52DAA" w:rsidTr="003016A5">
        <w:trPr>
          <w:trHeight w:val="241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میزان سرب خون مادران معتاد به تریاک و مشتقات آن و نوزاد متولد شده از این مادران در شهرستان کرمان</w:t>
            </w:r>
          </w:p>
        </w:tc>
      </w:tr>
      <w:tr w:rsidR="003016A5" w:rsidRPr="00F52DAA" w:rsidTr="003016A5">
        <w:trPr>
          <w:trHeight w:val="241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074983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مطالعه ت</w:t>
            </w:r>
            <w:r w:rsidR="00074983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>أ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ثیر بلوک تحت گاید سونوگرافی شبکه سطحی گردنی در مقایسه با بلوک معمول از طریق لندمارکهای آناتومیک بر شدت درد بعد از عمل جراحی تیروئیدکتومی</w:t>
            </w:r>
          </w:p>
        </w:tc>
      </w:tr>
      <w:tr w:rsidR="003016A5" w:rsidRPr="00F52DAA" w:rsidTr="003016A5">
        <w:trPr>
          <w:trHeight w:val="241"/>
        </w:trPr>
        <w:tc>
          <w:tcPr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61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مقایسه ای میزان آلودگی گازهای هوشبر استنشاقی اتاق عمل های بیمارستان های آموزشی دانشگاه علوم پزشکی کرمان</w:t>
            </w:r>
          </w:p>
        </w:tc>
      </w:tr>
      <w:tr w:rsidR="003016A5" w:rsidRPr="00F52DAA" w:rsidTr="003016A5">
        <w:trPr>
          <w:trHeight w:val="241"/>
        </w:trPr>
        <w:tc>
          <w:tcPr>
            <w:tcW w:w="0" w:type="auto"/>
          </w:tcPr>
          <w:p w:rsidR="003016A5" w:rsidRDefault="003016A5" w:rsidP="009C3310">
            <w:pPr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hyperlink r:id="rId6" w:history="1">
              <w:r w:rsidRPr="00F52DAA">
                <w:rPr>
                  <w:rFonts w:asciiTheme="majorBidi" w:hAnsiTheme="majorBidi" w:cs="B Nazanin"/>
                  <w:i w:val="0"/>
                  <w:iCs w:val="0"/>
                  <w:sz w:val="24"/>
                  <w:szCs w:val="24"/>
                  <w:rtl/>
                </w:rPr>
                <w:t>سنجش تغییر درک احساسات بیان شده صورت در بیماران دوقطبی در فاز (مانیک و یوتایمیک) مراجعه‌کننده به بیمارستان روان‌پزشکی کرمان طی سال‌ 1397 و مقایسه با گروه کنترل</w:t>
              </w:r>
            </w:hyperlink>
          </w:p>
        </w:tc>
      </w:tr>
      <w:tr w:rsidR="003016A5" w:rsidRPr="00F52DAA" w:rsidTr="003016A5">
        <w:trPr>
          <w:trHeight w:val="627"/>
        </w:trPr>
        <w:tc>
          <w:tcPr>
            <w:tcW w:w="0" w:type="auto"/>
          </w:tcPr>
          <w:p w:rsidR="003016A5" w:rsidRPr="00F52DAA" w:rsidRDefault="003016A5" w:rsidP="009C3310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63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9C3310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شناسائی عوامل باکتریمی در کودکان تب دار 2 ماه تا 14 ساله بستری در بخش های کودکان بیمارستان افضلی پور کرمان با روش</w:t>
            </w:r>
            <w:r w:rsidR="001A02C4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 MULTIPLEX PCR</w:t>
            </w:r>
          </w:p>
        </w:tc>
      </w:tr>
      <w:tr w:rsidR="003016A5" w:rsidRPr="00F52DAA" w:rsidTr="003016A5">
        <w:trPr>
          <w:trHeight w:val="184"/>
        </w:trPr>
        <w:tc>
          <w:tcPr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بررسی ارتباط بین میانگین ضخامت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RNFL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و امتیاز شاخص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MDS-UPDRS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در بیماری پارکینسون</w:t>
            </w:r>
          </w:p>
        </w:tc>
      </w:tr>
      <w:tr w:rsidR="003016A5" w:rsidRPr="00F52DAA" w:rsidTr="003016A5">
        <w:trPr>
          <w:trHeight w:val="228"/>
        </w:trPr>
        <w:tc>
          <w:tcPr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اثر نیتریک اکساید و ال آرژینین بر سلول های شبه عصبی موش</w:t>
            </w:r>
          </w:p>
        </w:tc>
      </w:tr>
      <w:tr w:rsidR="003016A5" w:rsidRPr="00F52DAA" w:rsidTr="003016A5">
        <w:trPr>
          <w:trHeight w:val="228"/>
        </w:trPr>
        <w:tc>
          <w:tcPr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66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شیوع اختلالات اندوکرین در بیماران مبتلا به سلیاک در شهر کرمان</w:t>
            </w:r>
          </w:p>
        </w:tc>
      </w:tr>
      <w:tr w:rsidR="003016A5" w:rsidRPr="00F52DAA" w:rsidTr="003016A5">
        <w:trPr>
          <w:trHeight w:val="228"/>
        </w:trPr>
        <w:tc>
          <w:tcPr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67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ارتباط بین</w:t>
            </w:r>
            <w:r w:rsidRPr="00F52DAA">
              <w:rPr>
                <w:rFonts w:ascii="Cambria" w:hAnsi="Cambria" w:cs="Cambria" w:hint="cs"/>
                <w:i w:val="0"/>
                <w:iCs w:val="0"/>
                <w:sz w:val="24"/>
                <w:szCs w:val="24"/>
                <w:rtl/>
                <w:lang w:bidi="fa-IR"/>
              </w:rPr>
              <w:t> 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سطح خونی</w:t>
            </w:r>
            <w:r w:rsidRPr="00F52DAA">
              <w:rPr>
                <w:rFonts w:ascii="Cambria" w:hAnsi="Cambria" w:cs="Cambria" w:hint="cs"/>
                <w:i w:val="0"/>
                <w:iCs w:val="0"/>
                <w:sz w:val="24"/>
                <w:szCs w:val="24"/>
                <w:rtl/>
                <w:lang w:bidi="fa-IR"/>
              </w:rPr>
              <w:t> 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برخی سموم ارگانوکلره استفاده شده در استان کرمان با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outcome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بیماران مبتلا با تومور گلیال بدخیم</w:t>
            </w:r>
            <w:r w:rsidRPr="00F52DAA">
              <w:rPr>
                <w:rFonts w:ascii="Cambria" w:hAnsi="Cambria" w:cs="Cambria" w:hint="cs"/>
                <w:i w:val="0"/>
                <w:iCs w:val="0"/>
                <w:sz w:val="24"/>
                <w:szCs w:val="24"/>
                <w:rtl/>
                <w:lang w:bidi="fa-IR"/>
              </w:rPr>
              <w:t> 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در سال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1396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-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1398</w:t>
            </w:r>
          </w:p>
        </w:tc>
      </w:tr>
      <w:tr w:rsidR="003016A5" w:rsidRPr="00F52DAA" w:rsidTr="003016A5">
        <w:trPr>
          <w:trHeight w:val="228"/>
        </w:trPr>
        <w:tc>
          <w:tcPr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68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مقایسه نتایج بالینی دو روش جراحی میلیگان-مورگان و روش ترکیبی میلیگان-مورگان و هموراپی در بیماران مبتلا به هموروئید در سال های 97-1396</w:t>
            </w:r>
          </w:p>
        </w:tc>
      </w:tr>
      <w:tr w:rsidR="003016A5" w:rsidRPr="00F52DAA" w:rsidTr="003016A5">
        <w:trPr>
          <w:trHeight w:val="228"/>
        </w:trPr>
        <w:tc>
          <w:tcPr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69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تأثیر بوپرنورفین در درمان سایکوز در بیماران دو قطبی وابسته به ترکیبات اوپیوئیدی با تابلوی سایکوتیک</w:t>
            </w:r>
          </w:p>
        </w:tc>
      </w:tr>
      <w:tr w:rsidR="003016A5" w:rsidRPr="00F52DAA" w:rsidTr="003016A5">
        <w:trPr>
          <w:trHeight w:val="170"/>
        </w:trPr>
        <w:tc>
          <w:tcPr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مقایسه فراوانی مورتالیتی و موربیدیتی بیماران ترومایی بستری در بخش های مراقبت ویژه در دو گروه معتاد و غیر معتاد</w:t>
            </w:r>
          </w:p>
        </w:tc>
      </w:tr>
      <w:tr w:rsidR="003016A5" w:rsidRPr="00F52DAA" w:rsidTr="003016A5">
        <w:trPr>
          <w:trHeight w:val="170"/>
        </w:trPr>
        <w:tc>
          <w:tcPr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71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732502" w:rsidRDefault="003016A5" w:rsidP="00732502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ارزیابی میزان استفاده از رسانه های دیجیتال و ارتباط آن با اختلالات رفتاری در کودکان مقطع پیش دبستانی شهر کرمان</w:t>
            </w:r>
          </w:p>
        </w:tc>
      </w:tr>
      <w:tr w:rsidR="003016A5" w:rsidRPr="00F52DAA" w:rsidTr="003016A5">
        <w:trPr>
          <w:trHeight w:val="160"/>
        </w:trPr>
        <w:tc>
          <w:tcPr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732502" w:rsidRDefault="003016A5" w:rsidP="001A02C4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val="en-GB"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شاخص‌های تشخیصی‌ ام آر آی و نوار مغز بیماران مولتیپل اسکلروزیس مبتلا و فاقد صرع در شهر کرمان</w:t>
            </w:r>
          </w:p>
        </w:tc>
      </w:tr>
      <w:tr w:rsidR="003016A5" w:rsidRPr="00F52DAA" w:rsidTr="003016A5">
        <w:trPr>
          <w:trHeight w:val="222"/>
        </w:trPr>
        <w:tc>
          <w:tcPr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1A02C4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ت</w:t>
            </w:r>
            <w:r w:rsidR="001A02C4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>أ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ثیر فرآورده سنتی زیره کرمانی و گشنیز بر علایم بالینی بیماران مبتلا به سوء هاضمه عملکردی</w:t>
            </w:r>
          </w:p>
        </w:tc>
      </w:tr>
      <w:tr w:rsidR="003016A5" w:rsidRPr="00F52DAA" w:rsidTr="003016A5">
        <w:trPr>
          <w:trHeight w:val="144"/>
        </w:trPr>
        <w:tc>
          <w:tcPr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74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مقایسه نتایج بالینی تزریق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PRP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 با آزادسازی آرتروسکوپیک در درمان شانه منجمد بر اساس تست های بالینی</w:t>
            </w:r>
          </w:p>
        </w:tc>
      </w:tr>
      <w:tr w:rsidR="003016A5" w:rsidRPr="00F52DAA" w:rsidTr="003016A5">
        <w:trPr>
          <w:trHeight w:val="206"/>
        </w:trPr>
        <w:tc>
          <w:tcPr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آرتروسکوپیک فراوانی آسیب های زانو و نتایج آن در پیگیری 2 ساله براساس تست های بالینی در بیماران با شکستگی ساق</w:t>
            </w:r>
          </w:p>
        </w:tc>
      </w:tr>
      <w:tr w:rsidR="003016A5" w:rsidRPr="00F52DAA" w:rsidTr="003016A5">
        <w:trPr>
          <w:trHeight w:val="679"/>
        </w:trPr>
        <w:tc>
          <w:tcPr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76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ارتباط بین کبد چرب غیر الکلی در الاستوگرافی ترانزنیت ( فیبرواسکن)</w:t>
            </w:r>
            <w:r w:rsidR="001A02C4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و</w:t>
            </w:r>
            <w:r w:rsidR="001A02C4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افزایش ضخامت اینتما </w:t>
            </w:r>
            <w:r w:rsidRPr="00F52DAA">
              <w:rPr>
                <w:rFonts w:hint="cs"/>
                <w:i w:val="0"/>
                <w:iCs w:val="0"/>
                <w:sz w:val="24"/>
                <w:szCs w:val="24"/>
                <w:rtl/>
                <w:lang w:bidi="fa-IR"/>
              </w:rPr>
              <w:t>–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مدیا  در شریان کاروتید بیماران غیر سیگاری و غیر دیابیتیک مراجعه کننده به بیمارستان افضلی پور</w:t>
            </w:r>
          </w:p>
        </w:tc>
      </w:tr>
      <w:tr w:rsidR="003016A5" w:rsidRPr="00F52DAA" w:rsidTr="003016A5">
        <w:trPr>
          <w:trHeight w:val="679"/>
        </w:trPr>
        <w:tc>
          <w:tcPr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میزان قابل اعتماد بودن شرح حال اخذ شده از بیماران مسمومیت عمدی دارویی  بستری در بخش  اورژانس بیمارستان افضلی پور سال 98-1397</w:t>
            </w:r>
          </w:p>
        </w:tc>
      </w:tr>
      <w:tr w:rsidR="003016A5" w:rsidRPr="00F52DAA" w:rsidTr="003016A5">
        <w:trPr>
          <w:trHeight w:val="218"/>
        </w:trPr>
        <w:tc>
          <w:tcPr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دقت سونوگرافی انجام گرفته در بخش اورژانس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قبل از عمل اکسپلور تاندون برای تشخیص پارگی های تاندونی دست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3016A5" w:rsidRPr="00F52DAA" w:rsidTr="003016A5">
        <w:trPr>
          <w:trHeight w:val="218"/>
        </w:trPr>
        <w:tc>
          <w:tcPr>
            <w:tcW w:w="0" w:type="auto"/>
          </w:tcPr>
          <w:p w:rsidR="003016A5" w:rsidRPr="00732502" w:rsidRDefault="003016A5" w:rsidP="00732502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میزان افزایش دقت پیش بینی مورتالیته ناشی از سپسیس شدید با اضافه کردن تغییرات فشار داخل شکمی به اندازه گیری تغییرات پهنای گلبول قرمز</w:t>
            </w:r>
          </w:p>
        </w:tc>
      </w:tr>
      <w:tr w:rsidR="003016A5" w:rsidRPr="00F52DAA" w:rsidTr="003016A5">
        <w:trPr>
          <w:trHeight w:val="218"/>
        </w:trPr>
        <w:tc>
          <w:tcPr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732502" w:rsidRDefault="003016A5" w:rsidP="00732502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ررسی عوامل پیشگویی کننده سندرم پس از ضربه مغزی در ترومای مینور سر ناشی از تصادفات با وسیله نقلیه موتوری</w:t>
            </w:r>
          </w:p>
        </w:tc>
      </w:tr>
      <w:tr w:rsidR="003016A5" w:rsidRPr="00F52DAA" w:rsidTr="003016A5">
        <w:trPr>
          <w:trHeight w:val="218"/>
        </w:trPr>
        <w:tc>
          <w:tcPr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81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مقایسه اثر دیفن هیدرامین و میدازولام خوراکی  بر سداسیون</w:t>
            </w:r>
            <w:r w:rsidR="001A02C4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(آرام بخشی) کودکان مراجعه کننده به اورژانس بیمارستان باهنرکرمان</w:t>
            </w:r>
          </w:p>
        </w:tc>
      </w:tr>
      <w:tr w:rsidR="003016A5" w:rsidRPr="00F52DAA" w:rsidTr="003016A5">
        <w:trPr>
          <w:trHeight w:val="48"/>
        </w:trPr>
        <w:tc>
          <w:tcPr>
            <w:tcW w:w="0" w:type="auto"/>
          </w:tcPr>
          <w:p w:rsidR="003016A5" w:rsidRPr="00732502" w:rsidRDefault="003016A5" w:rsidP="00732502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lastRenderedPageBreak/>
              <w:t>82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732502" w:rsidRDefault="003016A5" w:rsidP="00732502">
            <w:pP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بررسی مارکرهای ایمونوهیستوشیمی 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mmp-2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و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mmp-9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ارتباط آن ها با بیان 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,Her-2 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  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grading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 و 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>staging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 سرطان معده در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نمونه های گاسترکتومی بیماران مراجعه کننده به بیمارستان افضلی پور در سال</w:t>
            </w: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lang w:bidi="fa-IR"/>
              </w:rPr>
              <w:t xml:space="preserve"> 1393</w:t>
            </w:r>
          </w:p>
        </w:tc>
      </w:tr>
      <w:tr w:rsidR="003016A5" w:rsidRPr="00F52DAA" w:rsidTr="003016A5">
        <w:trPr>
          <w:trHeight w:val="557"/>
        </w:trPr>
        <w:tc>
          <w:tcPr>
            <w:tcW w:w="0" w:type="auto"/>
          </w:tcPr>
          <w:p w:rsidR="003016A5" w:rsidRPr="00F52DAA" w:rsidRDefault="003016A5" w:rsidP="003016A5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83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3016A5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بررسی ت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>أ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ثیر ماده م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>ؤ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ثر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کروسین و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داروی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>آ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نتی کانسر سیس پلاتین و</w:t>
            </w: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فرم نیوزوم آنها بر فرایند های آپوپتوز و آنژیوژنز - با استفاده از مدل جنین ماکیان</w:t>
            </w:r>
          </w:p>
        </w:tc>
      </w:tr>
      <w:tr w:rsidR="003016A5" w:rsidRPr="00F52DAA" w:rsidTr="003016A5">
        <w:trPr>
          <w:trHeight w:val="241"/>
        </w:trPr>
        <w:tc>
          <w:tcPr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1A02C4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ت</w:t>
            </w:r>
            <w:r w:rsidR="001A02C4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>أ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ثیر پلاسمای غنی از پلاکت (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PRP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) در درمان زنان مبتلا به کاهش ذخیره تخمدان </w:t>
            </w:r>
          </w:p>
        </w:tc>
      </w:tr>
      <w:tr w:rsidR="003016A5" w:rsidRPr="00F52DAA" w:rsidTr="003016A5">
        <w:trPr>
          <w:trHeight w:val="160"/>
        </w:trPr>
        <w:tc>
          <w:tcPr>
            <w:tcW w:w="0" w:type="auto"/>
          </w:tcPr>
          <w:p w:rsidR="003016A5" w:rsidRPr="00732502" w:rsidRDefault="003016A5" w:rsidP="00732502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732502" w:rsidRDefault="003016A5" w:rsidP="00732502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مقایسه پیامد بارداری به دنبال استفاده از پروژسترون خوراکی و</w:t>
            </w:r>
            <w:r w:rsidR="001A02C4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732502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تزریق عضلانی پرژسترون در زایمان زودرس</w:t>
            </w:r>
          </w:p>
        </w:tc>
      </w:tr>
      <w:tr w:rsidR="003016A5" w:rsidRPr="00F52DAA" w:rsidTr="003016A5">
        <w:trPr>
          <w:trHeight w:val="209"/>
        </w:trPr>
        <w:tc>
          <w:tcPr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noProof/>
                <w:sz w:val="24"/>
                <w:szCs w:val="24"/>
                <w:rtl/>
                <w:lang w:bidi="fa-IR"/>
              </w:rPr>
              <w:t>86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  <w:lang w:bidi="fa-IR"/>
              </w:rPr>
              <w:t xml:space="preserve">بررسی ارتباط سطح ویتامین دی و گلوکز در مایع فولیکولی و خون بر نتایج </w:t>
            </w:r>
            <w:r w:rsidRPr="00F52DAA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lang w:bidi="fa-IR"/>
              </w:rPr>
              <w:t>IVF</w:t>
            </w:r>
            <w:r w:rsidRPr="00F52DAA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  <w:lang w:bidi="fa-IR"/>
              </w:rPr>
              <w:t xml:space="preserve"> در سال1397-98</w:t>
            </w:r>
          </w:p>
        </w:tc>
      </w:tr>
      <w:tr w:rsidR="003016A5" w:rsidRPr="00F52DAA" w:rsidTr="003016A5">
        <w:trPr>
          <w:trHeight w:val="270"/>
        </w:trPr>
        <w:tc>
          <w:tcPr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noProof/>
                <w:sz w:val="24"/>
                <w:szCs w:val="24"/>
                <w:rtl/>
              </w:rPr>
              <w:t>87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 xml:space="preserve">بررسی سطح سرمی </w:t>
            </w:r>
            <w:r w:rsidRPr="00F52DAA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  <w:lang w:bidi="fa-IR"/>
              </w:rPr>
              <w:t>مس و میزیوم و ارتباط آن با عملکرد شناختی در بیماران مبتلا به اسکیزوفرنیا</w:t>
            </w:r>
          </w:p>
        </w:tc>
      </w:tr>
      <w:tr w:rsidR="003016A5" w:rsidRPr="00F52DAA" w:rsidTr="003016A5">
        <w:trPr>
          <w:trHeight w:val="270"/>
        </w:trPr>
        <w:tc>
          <w:tcPr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شیوع کودک آزاری، استرس پس از سانحه و سوء مصرف مواد در افراد با اختلال شخصیت مرزی مراجعه کننده به بیمارستان شهید بهشتی</w:t>
            </w:r>
          </w:p>
        </w:tc>
      </w:tr>
      <w:tr w:rsidR="003016A5" w:rsidRPr="00F52DAA" w:rsidTr="003016A5">
        <w:trPr>
          <w:trHeight w:val="172"/>
        </w:trPr>
        <w:tc>
          <w:tcPr>
            <w:tcW w:w="0" w:type="auto"/>
          </w:tcPr>
          <w:p w:rsidR="003016A5" w:rsidRPr="00F52DAA" w:rsidRDefault="003016A5" w:rsidP="00732502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="B Nazanin"/>
                <w:b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Theme="majorBidi" w:hAnsiTheme="majorBidi" w:cs="B Nazanin" w:hint="cs"/>
                <w:b/>
                <w:sz w:val="24"/>
                <w:szCs w:val="24"/>
                <w:rtl/>
                <w:lang w:val="x-none" w:eastAsia="x-none" w:bidi="fa-IR"/>
              </w:rPr>
              <w:t>89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="B Nazanin"/>
                <w:b/>
                <w:i w:val="0"/>
                <w:iCs w:val="0"/>
                <w:sz w:val="24"/>
                <w:szCs w:val="24"/>
                <w:rtl/>
                <w:lang w:eastAsia="x-none" w:bidi="fa-IR"/>
              </w:rPr>
            </w:pPr>
            <w:r w:rsidRPr="00F52DAA">
              <w:rPr>
                <w:rFonts w:asciiTheme="majorBidi" w:hAnsiTheme="majorBidi" w:cs="B Nazanin"/>
                <w:b/>
                <w:i w:val="0"/>
                <w:iCs w:val="0"/>
                <w:sz w:val="24"/>
                <w:szCs w:val="24"/>
                <w:rtl/>
                <w:lang w:val="x-none" w:eastAsia="x-none" w:bidi="fa-IR"/>
              </w:rPr>
              <w:t>بررسی حجم های ریوی در بیماران مبتلا به سلیاک در سال در بیمارستان</w:t>
            </w:r>
            <w:r w:rsidRPr="00F52DAA">
              <w:rPr>
                <w:rFonts w:asciiTheme="majorBidi" w:hAnsiTheme="majorBidi" w:cs="B Nazanin"/>
                <w:b/>
                <w:i w:val="0"/>
                <w:iCs w:val="0"/>
                <w:sz w:val="24"/>
                <w:szCs w:val="24"/>
                <w:rtl/>
                <w:lang w:eastAsia="x-none" w:bidi="fa-IR"/>
              </w:rPr>
              <w:t xml:space="preserve"> افضلی پور شهر کرمان در سال 1397</w:t>
            </w:r>
          </w:p>
        </w:tc>
      </w:tr>
      <w:tr w:rsidR="003016A5" w:rsidRPr="00F52DAA" w:rsidTr="003016A5">
        <w:trPr>
          <w:trHeight w:val="692"/>
        </w:trPr>
        <w:tc>
          <w:tcPr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noProof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732502" w:rsidRDefault="003016A5" w:rsidP="00732502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  <w:lang w:bidi="fa-IR"/>
              </w:rPr>
              <w:t>بررسی و مقایسه فراوانی پلی مورفیسم ژن ماتریکس متالوپروتئیناز -7</w:t>
            </w:r>
            <w:r w:rsidRPr="00F52DAA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lang w:bidi="fa-IR"/>
              </w:rPr>
              <w:t xml:space="preserve"> (MMP7_181A.G) </w:t>
            </w:r>
            <w:r w:rsidRPr="00F52DAA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  <w:lang w:bidi="fa-IR"/>
              </w:rPr>
              <w:t>در بیماران مبتلا به آنتراکوزیس و انسداد مزمن مجاری هوایی مراجعه کننده به بیمارستان افضلی پور کرمان در سال 98-1397</w:t>
            </w:r>
          </w:p>
        </w:tc>
      </w:tr>
      <w:tr w:rsidR="003016A5" w:rsidRPr="00F52DAA" w:rsidTr="003016A5">
        <w:trPr>
          <w:trHeight w:val="202"/>
        </w:trPr>
        <w:tc>
          <w:tcPr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732502" w:rsidRDefault="003016A5" w:rsidP="00732502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مقایسه بلوک ارکتور اسپاین تحت هدایت سونوگرافی با فنتانیل وریدی در کاهش درد ناشی از ترومای قفسه سینه</w:t>
            </w: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</w:t>
            </w:r>
          </w:p>
        </w:tc>
      </w:tr>
      <w:tr w:rsidR="003016A5" w:rsidRPr="00F52DAA" w:rsidTr="003016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tcW w:w="0" w:type="auto"/>
          </w:tcPr>
          <w:p w:rsidR="003016A5" w:rsidRPr="003016A5" w:rsidRDefault="003016A5" w:rsidP="00732502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</w:pPr>
            <w:r w:rsidRPr="003016A5"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3016A5" w:rsidRPr="00F52DAA" w:rsidRDefault="003016A5" w:rsidP="00732502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52DAA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fa-IR"/>
              </w:rPr>
              <w:t>مقایسه بلوک عصب فمورال تحت هدایت سونوگرافی با بلوک فاشیا ایلیاکا تحت هدایت سونوگرافی در کاهش درد ناشی از ترومای اندام تحتانی</w:t>
            </w:r>
          </w:p>
        </w:tc>
      </w:tr>
    </w:tbl>
    <w:p w:rsidR="00A25412" w:rsidRDefault="00A25412" w:rsidP="00D872F7">
      <w:pPr>
        <w:bidi/>
      </w:pPr>
    </w:p>
    <w:sectPr w:rsidR="00A25412" w:rsidSect="00D872F7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5EE7"/>
    <w:multiLevelType w:val="hybridMultilevel"/>
    <w:tmpl w:val="D2CA4516"/>
    <w:lvl w:ilvl="0" w:tplc="C3B68E1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243D"/>
    <w:multiLevelType w:val="hybridMultilevel"/>
    <w:tmpl w:val="70003CA4"/>
    <w:lvl w:ilvl="0" w:tplc="4C5864A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3842"/>
    <w:multiLevelType w:val="hybridMultilevel"/>
    <w:tmpl w:val="B80E7096"/>
    <w:lvl w:ilvl="0" w:tplc="DF487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44431"/>
    <w:multiLevelType w:val="hybridMultilevel"/>
    <w:tmpl w:val="3CC6C5AA"/>
    <w:lvl w:ilvl="0" w:tplc="A40A7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97E08"/>
    <w:multiLevelType w:val="hybridMultilevel"/>
    <w:tmpl w:val="D7BABD7C"/>
    <w:lvl w:ilvl="0" w:tplc="D59A1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C29DE"/>
    <w:multiLevelType w:val="hybridMultilevel"/>
    <w:tmpl w:val="9484F986"/>
    <w:lvl w:ilvl="0" w:tplc="34F4C47E">
      <w:start w:val="1"/>
      <w:numFmt w:val="decimal"/>
      <w:lvlText w:val="%1-"/>
      <w:lvlJc w:val="left"/>
      <w:pPr>
        <w:ind w:left="-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6" w:hanging="360"/>
      </w:pPr>
    </w:lvl>
    <w:lvl w:ilvl="2" w:tplc="0409001B" w:tentative="1">
      <w:start w:val="1"/>
      <w:numFmt w:val="lowerRoman"/>
      <w:lvlText w:val="%3."/>
      <w:lvlJc w:val="right"/>
      <w:pPr>
        <w:ind w:left="1346" w:hanging="180"/>
      </w:pPr>
    </w:lvl>
    <w:lvl w:ilvl="3" w:tplc="0409000F" w:tentative="1">
      <w:start w:val="1"/>
      <w:numFmt w:val="decimal"/>
      <w:lvlText w:val="%4."/>
      <w:lvlJc w:val="left"/>
      <w:pPr>
        <w:ind w:left="2066" w:hanging="360"/>
      </w:pPr>
    </w:lvl>
    <w:lvl w:ilvl="4" w:tplc="04090019" w:tentative="1">
      <w:start w:val="1"/>
      <w:numFmt w:val="lowerLetter"/>
      <w:lvlText w:val="%5."/>
      <w:lvlJc w:val="left"/>
      <w:pPr>
        <w:ind w:left="2786" w:hanging="360"/>
      </w:pPr>
    </w:lvl>
    <w:lvl w:ilvl="5" w:tplc="0409001B" w:tentative="1">
      <w:start w:val="1"/>
      <w:numFmt w:val="lowerRoman"/>
      <w:lvlText w:val="%6."/>
      <w:lvlJc w:val="right"/>
      <w:pPr>
        <w:ind w:left="3506" w:hanging="180"/>
      </w:pPr>
    </w:lvl>
    <w:lvl w:ilvl="6" w:tplc="0409000F" w:tentative="1">
      <w:start w:val="1"/>
      <w:numFmt w:val="decimal"/>
      <w:lvlText w:val="%7."/>
      <w:lvlJc w:val="left"/>
      <w:pPr>
        <w:ind w:left="4226" w:hanging="360"/>
      </w:pPr>
    </w:lvl>
    <w:lvl w:ilvl="7" w:tplc="04090019" w:tentative="1">
      <w:start w:val="1"/>
      <w:numFmt w:val="lowerLetter"/>
      <w:lvlText w:val="%8."/>
      <w:lvlJc w:val="left"/>
      <w:pPr>
        <w:ind w:left="4946" w:hanging="360"/>
      </w:pPr>
    </w:lvl>
    <w:lvl w:ilvl="8" w:tplc="040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6" w15:restartNumberingAfterBreak="0">
    <w:nsid w:val="412564B2"/>
    <w:multiLevelType w:val="hybridMultilevel"/>
    <w:tmpl w:val="EDD49130"/>
    <w:lvl w:ilvl="0" w:tplc="5A141AB4">
      <w:start w:val="1"/>
      <w:numFmt w:val="decimal"/>
      <w:lvlText w:val="%1-"/>
      <w:lvlJc w:val="left"/>
      <w:pPr>
        <w:ind w:left="2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6" w:hanging="360"/>
      </w:pPr>
    </w:lvl>
    <w:lvl w:ilvl="2" w:tplc="0409001B" w:tentative="1">
      <w:start w:val="1"/>
      <w:numFmt w:val="lowerRoman"/>
      <w:lvlText w:val="%3."/>
      <w:lvlJc w:val="right"/>
      <w:pPr>
        <w:ind w:left="1706" w:hanging="180"/>
      </w:pPr>
    </w:lvl>
    <w:lvl w:ilvl="3" w:tplc="0409000F" w:tentative="1">
      <w:start w:val="1"/>
      <w:numFmt w:val="decimal"/>
      <w:lvlText w:val="%4."/>
      <w:lvlJc w:val="left"/>
      <w:pPr>
        <w:ind w:left="2426" w:hanging="360"/>
      </w:pPr>
    </w:lvl>
    <w:lvl w:ilvl="4" w:tplc="04090019" w:tentative="1">
      <w:start w:val="1"/>
      <w:numFmt w:val="lowerLetter"/>
      <w:lvlText w:val="%5."/>
      <w:lvlJc w:val="left"/>
      <w:pPr>
        <w:ind w:left="3146" w:hanging="360"/>
      </w:pPr>
    </w:lvl>
    <w:lvl w:ilvl="5" w:tplc="0409001B" w:tentative="1">
      <w:start w:val="1"/>
      <w:numFmt w:val="lowerRoman"/>
      <w:lvlText w:val="%6."/>
      <w:lvlJc w:val="right"/>
      <w:pPr>
        <w:ind w:left="3866" w:hanging="180"/>
      </w:pPr>
    </w:lvl>
    <w:lvl w:ilvl="6" w:tplc="0409000F" w:tentative="1">
      <w:start w:val="1"/>
      <w:numFmt w:val="decimal"/>
      <w:lvlText w:val="%7."/>
      <w:lvlJc w:val="left"/>
      <w:pPr>
        <w:ind w:left="4586" w:hanging="360"/>
      </w:pPr>
    </w:lvl>
    <w:lvl w:ilvl="7" w:tplc="04090019" w:tentative="1">
      <w:start w:val="1"/>
      <w:numFmt w:val="lowerLetter"/>
      <w:lvlText w:val="%8."/>
      <w:lvlJc w:val="left"/>
      <w:pPr>
        <w:ind w:left="5306" w:hanging="360"/>
      </w:pPr>
    </w:lvl>
    <w:lvl w:ilvl="8" w:tplc="04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7" w15:restartNumberingAfterBreak="0">
    <w:nsid w:val="56B357A9"/>
    <w:multiLevelType w:val="hybridMultilevel"/>
    <w:tmpl w:val="5DFABDB0"/>
    <w:lvl w:ilvl="0" w:tplc="3CB6849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8EF"/>
    <w:multiLevelType w:val="hybridMultilevel"/>
    <w:tmpl w:val="E238FE4A"/>
    <w:lvl w:ilvl="0" w:tplc="B48C07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21B46"/>
    <w:multiLevelType w:val="hybridMultilevel"/>
    <w:tmpl w:val="5842394E"/>
    <w:lvl w:ilvl="0" w:tplc="3EF8FEDE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3C"/>
    <w:rsid w:val="0003108B"/>
    <w:rsid w:val="00074983"/>
    <w:rsid w:val="001A02C4"/>
    <w:rsid w:val="003016A5"/>
    <w:rsid w:val="0040043C"/>
    <w:rsid w:val="00662568"/>
    <w:rsid w:val="00732502"/>
    <w:rsid w:val="009C3310"/>
    <w:rsid w:val="00A25412"/>
    <w:rsid w:val="00D872F7"/>
    <w:rsid w:val="00F5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A1925-907A-409E-AA44-FA7C1EF5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72F7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72F7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D872F7"/>
  </w:style>
  <w:style w:type="table" w:styleId="TableGrid1">
    <w:name w:val="Table Grid 1"/>
    <w:basedOn w:val="TableNormal"/>
    <w:rsid w:val="00D872F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rsid w:val="00D872F7"/>
    <w:pPr>
      <w:bidi/>
      <w:spacing w:after="0" w:line="240" w:lineRule="auto"/>
      <w:jc w:val="both"/>
    </w:pPr>
    <w:rPr>
      <w:rFonts w:ascii="Arial" w:eastAsia="Times New Roman" w:hAnsi="Arial" w:cs="Times New Roman"/>
      <w:b/>
      <w:noProof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872F7"/>
    <w:rPr>
      <w:rFonts w:ascii="Arial" w:eastAsia="Times New Roman" w:hAnsi="Arial" w:cs="Times New Roman"/>
      <w:b/>
      <w:noProof/>
      <w:sz w:val="24"/>
      <w:szCs w:val="20"/>
    </w:rPr>
  </w:style>
  <w:style w:type="paragraph" w:styleId="Title">
    <w:name w:val="Title"/>
    <w:basedOn w:val="Normal"/>
    <w:link w:val="TitleChar"/>
    <w:qFormat/>
    <w:rsid w:val="00D872F7"/>
    <w:pPr>
      <w:widowControl w:val="0"/>
      <w:bidi/>
      <w:adjustRightInd w:val="0"/>
      <w:spacing w:after="0" w:line="360" w:lineRule="atLeast"/>
      <w:jc w:val="center"/>
      <w:textAlignment w:val="baseline"/>
    </w:pPr>
    <w:rPr>
      <w:rFonts w:ascii="Arial" w:eastAsia="Times New Roman" w:hAnsi="Arial" w:cs="Arial"/>
      <w:b/>
      <w:bCs/>
      <w:noProof/>
    </w:rPr>
  </w:style>
  <w:style w:type="character" w:customStyle="1" w:styleId="TitleChar">
    <w:name w:val="Title Char"/>
    <w:basedOn w:val="DefaultParagraphFont"/>
    <w:link w:val="Title"/>
    <w:rsid w:val="00D872F7"/>
    <w:rPr>
      <w:rFonts w:ascii="Arial" w:eastAsia="Times New Roman" w:hAnsi="Arial" w:cs="Arial"/>
      <w:b/>
      <w:bCs/>
      <w:noProof/>
    </w:rPr>
  </w:style>
  <w:style w:type="paragraph" w:styleId="Header">
    <w:name w:val="header"/>
    <w:basedOn w:val="Normal"/>
    <w:link w:val="HeaderChar"/>
    <w:rsid w:val="00D872F7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872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872F7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872F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872F7"/>
    <w:rPr>
      <w:b/>
      <w:bCs/>
    </w:rPr>
  </w:style>
  <w:style w:type="paragraph" w:styleId="NormalWeb">
    <w:name w:val="Normal (Web)"/>
    <w:basedOn w:val="Normal"/>
    <w:uiPriority w:val="99"/>
    <w:unhideWhenUsed/>
    <w:rsid w:val="00D8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2">
    <w:name w:val="ParaAttribute2"/>
    <w:rsid w:val="00D872F7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4">
    <w:name w:val="CharAttribute14"/>
    <w:rsid w:val="00D872F7"/>
    <w:rPr>
      <w:rFonts w:ascii="Times New Roman" w:eastAsia="Times New Roman"/>
      <w:b/>
      <w:sz w:val="28"/>
    </w:rPr>
  </w:style>
  <w:style w:type="character" w:styleId="Emphasis">
    <w:name w:val="Emphasis"/>
    <w:basedOn w:val="DefaultParagraphFont"/>
    <w:qFormat/>
    <w:rsid w:val="00D872F7"/>
    <w:rPr>
      <w:i/>
      <w:iCs/>
    </w:rPr>
  </w:style>
  <w:style w:type="paragraph" w:customStyle="1" w:styleId="Body">
    <w:name w:val="Body"/>
    <w:rsid w:val="00D872F7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Arial Unicode MS" w:eastAsia="Arial Unicode MS" w:hAnsi="Arial Unicode MS" w:cs="Arial Unicode MS" w:hint="cs"/>
      <w:color w:val="000000"/>
      <w:sz w:val="20"/>
      <w:szCs w:val="20"/>
      <w:u w:color="000000"/>
      <w:bdr w:val="nil"/>
      <w:lang w:val="ar-SA"/>
    </w:rPr>
  </w:style>
  <w:style w:type="paragraph" w:customStyle="1" w:styleId="ListParagraph1">
    <w:name w:val="List Paragraph1"/>
    <w:basedOn w:val="Normal"/>
    <w:uiPriority w:val="34"/>
    <w:qFormat/>
    <w:rsid w:val="00D872F7"/>
    <w:pPr>
      <w:spacing w:after="200" w:line="276" w:lineRule="auto"/>
      <w:ind w:left="720"/>
    </w:pPr>
    <w:rPr>
      <w:rFonts w:ascii="Calibri" w:eastAsia="Calibri" w:hAnsi="Calibri" w:cs="Arial"/>
      <w:szCs w:val="20"/>
    </w:rPr>
  </w:style>
  <w:style w:type="paragraph" w:styleId="ListParagraph">
    <w:name w:val="List Paragraph"/>
    <w:basedOn w:val="Normal"/>
    <w:uiPriority w:val="34"/>
    <w:qFormat/>
    <w:rsid w:val="00D872F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customStyle="1" w:styleId="Subtitle1">
    <w:name w:val="Subtitle1"/>
    <w:basedOn w:val="Normal"/>
    <w:next w:val="Normal"/>
    <w:qFormat/>
    <w:rsid w:val="00D872F7"/>
    <w:pPr>
      <w:numPr>
        <w:ilvl w:val="1"/>
      </w:numPr>
      <w:bidi/>
      <w:spacing w:line="240" w:lineRule="auto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rsid w:val="00D872F7"/>
    <w:rPr>
      <w:rFonts w:ascii="Calibri" w:eastAsia="Times New Roman" w:hAnsi="Calibri" w:cs="Arial"/>
      <w:color w:val="5A5A5A"/>
      <w:spacing w:val="15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2F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2F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872F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872F7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D872F7"/>
    <w:pPr>
      <w:numPr>
        <w:ilvl w:val="1"/>
      </w:numPr>
    </w:pPr>
    <w:rPr>
      <w:rFonts w:ascii="Calibri" w:eastAsia="Times New Roman" w:hAnsi="Calibri" w:cs="Arial"/>
      <w:color w:val="5A5A5A"/>
      <w:spacing w:val="15"/>
    </w:rPr>
  </w:style>
  <w:style w:type="character" w:customStyle="1" w:styleId="SubtitleChar1">
    <w:name w:val="Subtitle Char1"/>
    <w:basedOn w:val="DefaultParagraphFont"/>
    <w:uiPriority w:val="11"/>
    <w:rsid w:val="00D872F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earch.kmu.ac.ir/main/cartable.a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B4B92-EDD6-4862-80DA-E524E0FC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2019-11-05T07:21:00Z</dcterms:created>
  <dcterms:modified xsi:type="dcterms:W3CDTF">2019-11-21T05:26:00Z</dcterms:modified>
</cp:coreProperties>
</file>